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DE" w:rsidRPr="006554DE" w:rsidRDefault="006554DE" w:rsidP="006554DE">
      <w:pPr>
        <w:spacing w:after="0" w:line="36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36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19.10.2020 № 915-па</w:t>
      </w: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1055" w:hanging="1055"/>
        <w:jc w:val="center"/>
        <w:rPr>
          <w:rFonts w:ascii="Sylfaen" w:eastAsia="Times New Roman" w:hAnsi="Times New Roman" w:cs="Sylfaen"/>
          <w:color w:val="000000"/>
          <w:spacing w:val="-11"/>
          <w:sz w:val="40"/>
          <w:szCs w:val="40"/>
          <w:lang w:eastAsia="ru-RU"/>
        </w:rPr>
      </w:pP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1055" w:hanging="1055"/>
        <w:jc w:val="center"/>
        <w:rPr>
          <w:rFonts w:ascii="Sylfaen" w:eastAsia="Times New Roman" w:hAnsi="Times New Roman" w:cs="Sylfaen"/>
          <w:color w:val="000000"/>
          <w:spacing w:val="-11"/>
          <w:sz w:val="40"/>
          <w:szCs w:val="40"/>
          <w:lang w:eastAsia="ru-RU"/>
        </w:rPr>
      </w:pP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1055" w:hanging="1055"/>
        <w:jc w:val="center"/>
        <w:rPr>
          <w:rFonts w:ascii="Sylfaen" w:eastAsia="Times New Roman" w:hAnsi="Times New Roman" w:cs="Sylfaen"/>
          <w:color w:val="000000"/>
          <w:spacing w:val="-11"/>
          <w:sz w:val="40"/>
          <w:szCs w:val="40"/>
          <w:lang w:eastAsia="ru-RU"/>
        </w:rPr>
      </w:pP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1055" w:hanging="1055"/>
        <w:jc w:val="center"/>
        <w:rPr>
          <w:rFonts w:ascii="Sylfaen" w:eastAsia="Times New Roman" w:hAnsi="Times New Roman" w:cs="Sylfaen"/>
          <w:color w:val="000000"/>
          <w:spacing w:val="-11"/>
          <w:sz w:val="40"/>
          <w:szCs w:val="40"/>
          <w:lang w:eastAsia="ru-RU"/>
        </w:rPr>
      </w:pP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left="1055" w:hanging="1055"/>
        <w:jc w:val="center"/>
        <w:rPr>
          <w:rFonts w:ascii="Sylfaen" w:eastAsia="Times New Roman" w:hAnsi="Times New Roman" w:cs="Sylfaen"/>
          <w:color w:val="000000"/>
          <w:spacing w:val="-11"/>
          <w:sz w:val="40"/>
          <w:szCs w:val="40"/>
          <w:lang w:eastAsia="ru-RU"/>
        </w:rPr>
      </w:pP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Sylfaen" w:eastAsia="Times New Roman" w:hAnsi="Times New Roman" w:cs="Sylfaen"/>
          <w:b/>
          <w:color w:val="000000"/>
          <w:spacing w:val="-11"/>
          <w:sz w:val="40"/>
          <w:szCs w:val="40"/>
          <w:lang w:eastAsia="ru-RU"/>
        </w:rPr>
      </w:pPr>
      <w:r w:rsidRPr="006554DE">
        <w:rPr>
          <w:rFonts w:ascii="Sylfaen" w:eastAsia="Times New Roman" w:hAnsi="Times New Roman" w:cs="Sylfaen"/>
          <w:b/>
          <w:color w:val="000000"/>
          <w:spacing w:val="-11"/>
          <w:sz w:val="40"/>
          <w:szCs w:val="40"/>
          <w:lang w:eastAsia="ru-RU"/>
        </w:rPr>
        <w:t>МУНИЦИПАЛЬНАЯ</w:t>
      </w:r>
      <w:r w:rsidRPr="006554DE">
        <w:rPr>
          <w:rFonts w:ascii="Sylfaen" w:eastAsia="Times New Roman" w:hAnsi="Times New Roman" w:cs="Sylfaen"/>
          <w:b/>
          <w:color w:val="000000"/>
          <w:spacing w:val="-11"/>
          <w:sz w:val="40"/>
          <w:szCs w:val="40"/>
          <w:lang w:eastAsia="ru-RU"/>
        </w:rPr>
        <w:t xml:space="preserve"> </w:t>
      </w:r>
      <w:r w:rsidRPr="006554DE">
        <w:rPr>
          <w:rFonts w:ascii="Sylfaen" w:eastAsia="Times New Roman" w:hAnsi="Times New Roman" w:cs="Sylfaen"/>
          <w:b/>
          <w:color w:val="000000"/>
          <w:spacing w:val="-11"/>
          <w:sz w:val="40"/>
          <w:szCs w:val="40"/>
          <w:lang w:eastAsia="ru-RU"/>
        </w:rPr>
        <w:t>ПРОГРАММА</w:t>
      </w: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Sylfaen" w:eastAsia="Times New Roman" w:hAnsi="Times New Roman" w:cs="Sylfaen"/>
          <w:b/>
          <w:color w:val="000000"/>
          <w:spacing w:val="-11"/>
          <w:sz w:val="32"/>
          <w:szCs w:val="32"/>
          <w:lang w:eastAsia="ru-RU"/>
        </w:rPr>
      </w:pP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36"/>
          <w:szCs w:val="36"/>
          <w:lang w:eastAsia="ru-RU"/>
        </w:rPr>
      </w:pPr>
      <w:r w:rsidRPr="006554DE">
        <w:rPr>
          <w:rFonts w:ascii="Times New Roman" w:eastAsia="Times New Roman" w:hAnsi="Times New Roman" w:cs="Times New Roman"/>
          <w:b/>
          <w:color w:val="000000"/>
          <w:spacing w:val="-11"/>
          <w:sz w:val="36"/>
          <w:szCs w:val="36"/>
          <w:lang w:eastAsia="ru-RU"/>
        </w:rPr>
        <w:t>«ПРОФИЛАКТИКА ТЕРРОРИЗМА И ПРОТИВОДЕЙСТВИЕ ЭКСТРЕМИЗМУ</w:t>
      </w: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36"/>
          <w:szCs w:val="36"/>
          <w:lang w:eastAsia="ru-RU"/>
        </w:rPr>
      </w:pPr>
      <w:r w:rsidRPr="006554DE">
        <w:rPr>
          <w:rFonts w:ascii="Times New Roman" w:eastAsia="Times New Roman" w:hAnsi="Times New Roman" w:cs="Times New Roman"/>
          <w:b/>
          <w:color w:val="000000"/>
          <w:spacing w:val="-11"/>
          <w:sz w:val="36"/>
          <w:szCs w:val="36"/>
          <w:lang w:eastAsia="ru-RU"/>
        </w:rPr>
        <w:t>НА ТЕРРИТОРИИ МИХАЙЛОВСКОГО МУНИЦИПАЛЬНОГО РАЙОНА</w:t>
      </w: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  <w:lang w:eastAsia="ru-RU"/>
        </w:rPr>
      </w:pPr>
      <w:r w:rsidRPr="006554DE">
        <w:rPr>
          <w:rFonts w:ascii="Times New Roman" w:eastAsia="Times New Roman" w:hAnsi="Times New Roman" w:cs="Times New Roman"/>
          <w:b/>
          <w:color w:val="000000"/>
          <w:spacing w:val="-11"/>
          <w:sz w:val="36"/>
          <w:szCs w:val="36"/>
          <w:lang w:eastAsia="ru-RU"/>
        </w:rPr>
        <w:t>В 2021-2025 ГОДАХ</w:t>
      </w:r>
      <w:r w:rsidRPr="006554DE">
        <w:rPr>
          <w:rFonts w:ascii="Times New Roman" w:eastAsia="Times New Roman" w:hAnsi="Times New Roman" w:cs="Times New Roman"/>
          <w:color w:val="000000"/>
          <w:spacing w:val="-11"/>
          <w:sz w:val="36"/>
          <w:szCs w:val="36"/>
          <w:lang w:eastAsia="ru-RU"/>
        </w:rPr>
        <w:t>»</w:t>
      </w: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color w:val="000000"/>
          <w:spacing w:val="-11"/>
          <w:sz w:val="40"/>
          <w:szCs w:val="40"/>
          <w:lang w:eastAsia="ru-RU"/>
        </w:rPr>
      </w:pPr>
    </w:p>
    <w:p w:rsidR="006554DE" w:rsidRPr="006554DE" w:rsidRDefault="006554DE" w:rsidP="006554D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Sylfaen" w:eastAsia="Times New Roman" w:hAnsi="Times New Roman" w:cs="Times New Roman"/>
          <w:b/>
          <w:sz w:val="20"/>
          <w:szCs w:val="20"/>
          <w:lang w:eastAsia="ru-RU"/>
        </w:rPr>
      </w:pPr>
      <w:r w:rsidRPr="006554DE">
        <w:rPr>
          <w:rFonts w:ascii="Sylfae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br w:type="page"/>
      </w:r>
      <w:r w:rsidRPr="006554DE">
        <w:rPr>
          <w:rFonts w:ascii="Sylfaen" w:eastAsia="Times New Roman" w:hAnsi="Times New Roman" w:cs="Times New Roman"/>
          <w:b/>
          <w:color w:val="000000"/>
          <w:spacing w:val="45"/>
          <w:sz w:val="28"/>
          <w:szCs w:val="28"/>
          <w:lang w:eastAsia="ru-RU"/>
        </w:rPr>
        <w:lastRenderedPageBreak/>
        <w:t>ПАСПОРТ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4DE">
        <w:rPr>
          <w:rFonts w:ascii="Sylfae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муниципальной</w:t>
      </w:r>
      <w:r w:rsidRPr="006554DE">
        <w:rPr>
          <w:rFonts w:ascii="Sylfaen" w:eastAsia="Times New Roman" w:hAnsi="Times New Roman" w:cs="Sylfaen"/>
          <w:color w:val="000000"/>
          <w:spacing w:val="-6"/>
          <w:sz w:val="28"/>
          <w:szCs w:val="28"/>
          <w:lang w:eastAsia="ru-RU"/>
        </w:rPr>
        <w:t xml:space="preserve"> </w:t>
      </w:r>
      <w:r w:rsidRPr="006554DE">
        <w:rPr>
          <w:rFonts w:ascii="Sylfae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программы</w:t>
      </w:r>
    </w:p>
    <w:p w:rsidR="006554DE" w:rsidRPr="006554DE" w:rsidRDefault="006554DE" w:rsidP="00655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11476"/>
      </w:tblGrid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1" w:lineRule="exact"/>
              <w:ind w:right="67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1" w:lineRule="exact"/>
              <w:ind w:right="67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Наименование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tabs>
                <w:tab w:val="left" w:pos="6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</w:p>
          <w:p w:rsidR="006554DE" w:rsidRPr="006554DE" w:rsidRDefault="006554DE" w:rsidP="006554DE">
            <w:pPr>
              <w:widowControl w:val="0"/>
              <w:tabs>
                <w:tab w:val="left" w:pos="6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Муниципальная программа: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6" w:lineRule="exact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«</w:t>
            </w:r>
            <w:r w:rsidRPr="006554DE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ПРОФИЛАКТИКА ТЕРРОРИЗМА И ПРОТИВОДЕЙСТВИЕ  ЭКСТРЕМИЗМУ НА ТЕРРИТОРИИ  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МИХАЙЛОВСКОГО МУНИЦИПАЛЬНОГО РАЙОНА В 2021-2025 ГОДАХ</w:t>
            </w:r>
            <w:r w:rsidRPr="006554D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»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1" w:lineRule="exact"/>
              <w:ind w:right="93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Нормативные документы,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1" w:lineRule="exact"/>
              <w:ind w:right="93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положенные в основу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разработки Программы  </w:t>
            </w: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Конституция Российской Федерации</w:t>
            </w:r>
            <w:r w:rsidRPr="006554DE">
              <w:rPr>
                <w:rFonts w:ascii="Sylfaen" w:eastAsia="Times New Roman" w:hAnsi="Times New Roman" w:cs="Sylfaen"/>
                <w:sz w:val="20"/>
                <w:szCs w:val="20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принята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всенародным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голосованием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12.12.1993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г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.</w:t>
            </w:r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 с изменениями от 01.07.2020 г.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Федеральный закон Российской Федерации от 6 марта 2006 г. № 35-ФЗ «О противодействии терроризму</w:t>
              </w:r>
            </w:hyperlink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Федеральный закон Российской Федерации от 25 июля 2002 года № 114-ФЗ «О противодействии экстремистской деятельности</w:t>
              </w:r>
            </w:hyperlink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Постановление Правительства Российской Федерации от 6 июня 2007 г. N 352 «О мерах по реализации Федерального закона "О противодействии терроризму"</w:t>
              </w:r>
            </w:hyperlink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Федеральный закон Российской Федерации от 9 февраля 2007 г. № 16-ФЗ «О транспортной безопасно</w:t>
              </w:r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сти</w:t>
              </w:r>
            </w:hyperlink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Федеральный закон Российской Федерации от 27 июля 2006 г. № 153-ФЗ «О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предупреждении терроризма</w:t>
              </w:r>
            </w:hyperlink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»;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Указ Президента Российской Федерации от 13 сентября 2004 г. № 1167 «О неотложных мерах по повышению эффективности борьбы с терроризмом</w:t>
              </w:r>
            </w:hyperlink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»;   </w:t>
            </w:r>
          </w:p>
          <w:p w:rsidR="006554DE" w:rsidRPr="006554DE" w:rsidRDefault="006554DE" w:rsidP="00655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Федеральный закон Российской Федерации от 26 сентября 1997 г. № 125-ФЗ «О свободе совести и о религиоз</w:t>
              </w:r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ных объединениях</w:t>
              </w:r>
            </w:hyperlink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»; 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Sylfaen" w:eastAsia="Times New Roman" w:hAnsi="Times New Roman" w:cs="Sylfaen"/>
                <w:sz w:val="20"/>
                <w:szCs w:val="20"/>
                <w:lang w:eastAsia="ru-RU"/>
              </w:rPr>
            </w:pP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Постановление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Правительства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РФ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от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12.01.2007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№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6 "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Об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утверждении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Правил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осуществления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социальной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реабилитации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лиц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,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пострадавших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в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результате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террористического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акта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,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а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также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лиц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,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участвующих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в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борьбе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с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терроризмом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. 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Times New Roman" w:cs="Sylfaen"/>
                <w:sz w:val="20"/>
                <w:szCs w:val="20"/>
                <w:lang w:eastAsia="ru-RU"/>
              </w:rPr>
            </w:pP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Постановление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Правительства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РФ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от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04.05.2008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№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333 "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компетенции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федеральных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органов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исполнительной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власти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,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руководство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деятельностью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которых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осуществляет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Правительство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Российской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Федерации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,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в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области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противодействия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терроризму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.</w:t>
            </w:r>
          </w:p>
          <w:p w:rsidR="006554DE" w:rsidRPr="006554DE" w:rsidRDefault="006554DE" w:rsidP="00655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Pr="006554DE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t>Указ Президента Российской Федерации № 960 от 11.08.2003г. "Вопросы федеральной службы безопасности Российской Федерации"</w:t>
              </w:r>
            </w:hyperlink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554DE" w:rsidRPr="006554DE" w:rsidRDefault="006554DE" w:rsidP="006554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Федеральный закон Российской Федерации от 19 мая 1995 года № 82-ФЗ «Об общественных объединениях»;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Кодекс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Российской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Федерации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об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административных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правонарушениях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"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от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30.12.2001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№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195-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ФЗ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.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Sylfaen" w:eastAsia="Times New Roman" w:hAnsi="Times New Roman" w:cs="Sylfaen"/>
                <w:sz w:val="20"/>
                <w:szCs w:val="20"/>
                <w:lang w:eastAsia="ru-RU"/>
              </w:rPr>
            </w:pP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Конвенция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Содружества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Независимых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Государств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правах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и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основных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свободах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человека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" (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заключена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в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>Минске</w:t>
            </w:r>
            <w:r w:rsidRPr="006554DE">
              <w:rPr>
                <w:rFonts w:ascii="Sylfaen" w:eastAsia="Times New Roman" w:hAnsi="Times New Roman" w:cs="Sylfaen"/>
                <w:iCs/>
                <w:sz w:val="26"/>
                <w:szCs w:val="26"/>
                <w:lang w:eastAsia="ru-RU"/>
              </w:rPr>
              <w:t xml:space="preserve"> 26.05.1995).</w:t>
            </w:r>
          </w:p>
          <w:p w:rsidR="006554DE" w:rsidRPr="006554DE" w:rsidRDefault="006554DE" w:rsidP="006554DE">
            <w:pPr>
              <w:shd w:val="clear" w:color="auto" w:fill="FFFFFF"/>
              <w:tabs>
                <w:tab w:val="left" w:pos="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</w:tc>
      </w:tr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Михайловского муниципального района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Разработчики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вопросам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экономики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правового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внутренней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политики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жизнеобеспечения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МВД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России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Михайловскому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муниципальному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району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КГБУЗ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Михайловская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районная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больница</w:t>
            </w:r>
            <w:r w:rsidRPr="006554DE">
              <w:rPr>
                <w:rFonts w:ascii="Sylfae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Администрация Михайловского муниципального района; 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Отдел МВД России по Михайловскому муниципальному району;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Районная общественно-политическая газета «ВПЕРЁД»;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КГБУЗ Михайловская центральная районная больница;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tabs>
                <w:tab w:val="left" w:pos="5459"/>
              </w:tabs>
              <w:autoSpaceDE w:val="0"/>
              <w:autoSpaceDN w:val="0"/>
              <w:adjustRightInd w:val="0"/>
              <w:spacing w:after="0" w:line="238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- 17 ОПС;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tabs>
                <w:tab w:val="left" w:pos="5459"/>
              </w:tabs>
              <w:autoSpaceDE w:val="0"/>
              <w:autoSpaceDN w:val="0"/>
              <w:adjustRightInd w:val="0"/>
              <w:spacing w:after="0" w:line="238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ОНД и ПР МЧС России по Михайловскому району;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tabs>
                <w:tab w:val="left" w:pos="5459"/>
              </w:tabs>
              <w:autoSpaceDE w:val="0"/>
              <w:autoSpaceDN w:val="0"/>
              <w:adjustRightInd w:val="0"/>
              <w:spacing w:after="0" w:line="238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Военный комиссариат Михайловского района;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Межведомственная АТК при администрации Михайловского муниципального района;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Общественные и религиозные организации, действующие на территории Михайловского района.</w:t>
            </w:r>
          </w:p>
        </w:tc>
      </w:tr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Цели и задачи 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общественной безопасности граждан Михайловского муниципального района;</w:t>
            </w:r>
          </w:p>
          <w:p w:rsidR="006554DE" w:rsidRPr="006554DE" w:rsidRDefault="006554DE" w:rsidP="006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предупреждения и совершенствование мер борьбы с терроризмом и экстремизмом;</w:t>
            </w:r>
          </w:p>
          <w:p w:rsidR="006554DE" w:rsidRPr="006554DE" w:rsidRDefault="006554DE" w:rsidP="006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Предупреждение терроризма и экстремизма, в том числе, по выявлению и последующему устранению причин и условий, способствующих совершению террористических актов;</w:t>
            </w:r>
          </w:p>
          <w:p w:rsidR="006554DE" w:rsidRPr="006554DE" w:rsidRDefault="006554DE" w:rsidP="00655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Минимизация и (или) ликвидация последствий проявлений терроризма и экстремизма в границах Михайловского муниципального района;</w:t>
            </w:r>
          </w:p>
          <w:p w:rsidR="006554DE" w:rsidRPr="006554DE" w:rsidRDefault="006554DE" w:rsidP="006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культуры толерантности и межнационального согласия;</w:t>
            </w:r>
          </w:p>
          <w:p w:rsidR="006554DE" w:rsidRPr="006554DE" w:rsidRDefault="006554DE" w:rsidP="006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необходимого уровня правовой культуры граждан, как основы толерантного сознания и поведения;</w:t>
            </w:r>
          </w:p>
          <w:p w:rsidR="006554DE" w:rsidRPr="006554DE" w:rsidRDefault="006554DE" w:rsidP="006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6554DE" w:rsidRPr="006554DE" w:rsidRDefault="006554DE" w:rsidP="0065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Разработка и реализация в учреждениях дошкольного, начального, среднего, среднего специального образования Михайловского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lastRenderedPageBreak/>
              <w:t>Сроки реализа</w:t>
            </w:r>
            <w:r w:rsidRPr="006554DE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ции 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2021-2025 годы</w:t>
            </w:r>
          </w:p>
        </w:tc>
      </w:tr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  <w:lang w:eastAsia="ru-RU"/>
              </w:rPr>
              <w:t xml:space="preserve">Ожидаемые результаты от </w:t>
            </w:r>
            <w:r w:rsidRPr="006554DE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реализации Программы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spacing w:after="0" w:line="240" w:lineRule="auto"/>
              <w:ind w:left="-49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Создание эффективной системы правовых, организационных и идеологических механизмов противодействия терроризму и экстремизму. </w:t>
            </w:r>
          </w:p>
          <w:p w:rsidR="006554DE" w:rsidRPr="006554DE" w:rsidRDefault="006554DE" w:rsidP="006554DE">
            <w:pPr>
              <w:spacing w:after="0" w:line="240" w:lineRule="auto"/>
              <w:ind w:left="-49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554DE">
              <w:rPr>
                <w:rFonts w:ascii="Sylfaen" w:eastAsia="Times New Roman" w:hAnsi="Times New Roman" w:cs="Sylfaen"/>
                <w:color w:val="000000"/>
                <w:spacing w:val="-3"/>
                <w:sz w:val="26"/>
                <w:szCs w:val="26"/>
                <w:lang w:eastAsia="ru-RU"/>
              </w:rPr>
              <w:t>Обеспечение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>антитеррористической</w:t>
            </w:r>
            <w:r w:rsidRPr="006554DE">
              <w:rPr>
                <w:rFonts w:ascii="Sylfaen" w:eastAsia="Times New Roman" w:hAnsi="Times New Roman" w:cs="Sylfaen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>защищенности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>и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>усиление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>надежности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>охраны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>критически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>важных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>потенциально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>опасных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>объектов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"/>
                <w:sz w:val="26"/>
                <w:szCs w:val="26"/>
                <w:lang w:eastAsia="ru-RU"/>
              </w:rPr>
              <w:t xml:space="preserve">,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5"/>
                <w:sz w:val="26"/>
                <w:szCs w:val="26"/>
                <w:lang w:eastAsia="ru-RU"/>
              </w:rPr>
              <w:t>объектов</w:t>
            </w:r>
            <w:r w:rsidRPr="006554DE">
              <w:rPr>
                <w:rFonts w:ascii="Sylfaen" w:eastAsia="Times New Roman" w:hAnsi="Times New Roman" w:cs="Sylfaen"/>
                <w:color w:val="000000"/>
                <w:spacing w:val="5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5"/>
                <w:sz w:val="26"/>
                <w:szCs w:val="26"/>
                <w:lang w:eastAsia="ru-RU"/>
              </w:rPr>
              <w:t>жизнеобеспечения</w:t>
            </w:r>
            <w:r w:rsidRPr="006554DE">
              <w:rPr>
                <w:rFonts w:ascii="Sylfaen" w:eastAsia="Times New Roman" w:hAnsi="Times New Roman" w:cs="Sylfaen"/>
                <w:color w:val="000000"/>
                <w:spacing w:val="5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5"/>
                <w:sz w:val="26"/>
                <w:szCs w:val="26"/>
                <w:lang w:eastAsia="ru-RU"/>
              </w:rPr>
              <w:t>населения</w:t>
            </w:r>
            <w:r w:rsidRPr="006554DE">
              <w:rPr>
                <w:rFonts w:ascii="Sylfaen" w:eastAsia="Times New Roman" w:hAnsi="Times New Roman" w:cs="Sylfaen"/>
                <w:color w:val="000000"/>
                <w:spacing w:val="5"/>
                <w:sz w:val="26"/>
                <w:szCs w:val="26"/>
                <w:lang w:eastAsia="ru-RU"/>
              </w:rPr>
              <w:t xml:space="preserve">,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5"/>
                <w:sz w:val="26"/>
                <w:szCs w:val="26"/>
                <w:lang w:eastAsia="ru-RU"/>
              </w:rPr>
              <w:t>объектов</w:t>
            </w:r>
            <w:r w:rsidRPr="006554DE">
              <w:rPr>
                <w:rFonts w:ascii="Sylfaen" w:eastAsia="Times New Roman" w:hAnsi="Times New Roman" w:cs="Sylfaen"/>
                <w:color w:val="000000"/>
                <w:spacing w:val="5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z w:val="26"/>
                <w:szCs w:val="26"/>
                <w:lang w:eastAsia="ru-RU"/>
              </w:rPr>
              <w:t>образования</w:t>
            </w:r>
            <w:r w:rsidRPr="006554DE">
              <w:rPr>
                <w:rFonts w:ascii="Sylfaen" w:eastAsia="Times New Roman" w:hAnsi="Times New Roman" w:cs="Sylfae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6554DE">
              <w:rPr>
                <w:rFonts w:ascii="Sylfaen" w:eastAsia="Times New Roman" w:hAnsi="Times New Roman" w:cs="Sylfaen"/>
                <w:color w:val="000000"/>
                <w:sz w:val="26"/>
                <w:szCs w:val="26"/>
                <w:lang w:eastAsia="ru-RU"/>
              </w:rPr>
              <w:t>здравоохранения</w:t>
            </w:r>
            <w:r w:rsidRPr="006554DE">
              <w:rPr>
                <w:rFonts w:ascii="Sylfaen" w:eastAsia="Times New Roman" w:hAnsi="Times New Roman" w:cs="Sylfae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z w:val="26"/>
                <w:szCs w:val="26"/>
                <w:lang w:eastAsia="ru-RU"/>
              </w:rPr>
              <w:t>и</w:t>
            </w:r>
            <w:r w:rsidRPr="006554DE">
              <w:rPr>
                <w:rFonts w:ascii="Sylfaen" w:eastAsia="Times New Roman" w:hAnsi="Times New Roman" w:cs="Sylfae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z w:val="26"/>
                <w:szCs w:val="26"/>
                <w:lang w:eastAsia="ru-RU"/>
              </w:rPr>
              <w:t>транспортных</w:t>
            </w:r>
            <w:r w:rsidRPr="006554DE">
              <w:rPr>
                <w:rFonts w:ascii="Sylfaen" w:eastAsia="Times New Roman" w:hAnsi="Times New Roman" w:cs="Sylfae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>коммуникаций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>.</w:t>
            </w:r>
          </w:p>
          <w:p w:rsidR="006554DE" w:rsidRPr="006554DE" w:rsidRDefault="006554DE" w:rsidP="006554DE">
            <w:pPr>
              <w:tabs>
                <w:tab w:val="left" w:pos="4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6554DE" w:rsidRPr="006554DE" w:rsidRDefault="006554DE" w:rsidP="006554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9"/>
              <w:jc w:val="both"/>
              <w:textAlignment w:val="baseline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-49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Обеспечение условий для успешной социокультурной адаптации молодежи из числа мигрантов,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6554DE" w:rsidRPr="006554DE" w:rsidRDefault="006554DE" w:rsidP="006554DE">
            <w:pPr>
              <w:spacing w:after="0" w:line="240" w:lineRule="auto"/>
              <w:ind w:left="-49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Сохранение и поддержание межконфессионального согласия, содействие диалогу религиозных объединений с органами власти Михайловского муниципального района.</w:t>
            </w:r>
          </w:p>
          <w:p w:rsidR="006554DE" w:rsidRPr="006554DE" w:rsidRDefault="006554DE" w:rsidP="006554DE">
            <w:pPr>
              <w:spacing w:after="0" w:line="240" w:lineRule="auto"/>
              <w:ind w:left="-49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Повышение уровня компетентности исполнителей Программы в вопросах профилактики терроризма и экстремизма, миграционной и национальной политики, способах формирования толерантной среды.</w:t>
            </w:r>
          </w:p>
        </w:tc>
      </w:tr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" w:after="0" w:line="274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lastRenderedPageBreak/>
              <w:t>Объем средств выделяемых 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lastRenderedPageBreak/>
              <w:t>Всего по Программе</w:t>
            </w: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: 64,0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2021 – 10,0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2022 – 10,0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2023 – 10,0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2024 - 17,0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2025 - 17,0 тыс. руб.,</w:t>
            </w:r>
            <w:r w:rsidRPr="00655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Из них: 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Михайловского муниципального района: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Всего по Программе</w:t>
            </w: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:  64,0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2021 – 10,0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2022 – 10,0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2023 – 10,0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2024 - 17,0 тыс. руб.,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ru-RU"/>
              </w:rPr>
              <w:t>2025 - 17,0 тыс. руб.,</w:t>
            </w:r>
            <w:r w:rsidRPr="006554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" w:after="0" w:line="240" w:lineRule="auto"/>
              <w:ind w:left="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54DE" w:rsidRPr="006554DE" w:rsidRDefault="006554DE" w:rsidP="006554DE">
            <w:pPr>
              <w:framePr w:hSpace="180" w:wrap="around" w:vAnchor="text" w:hAnchor="margin" w:y="12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Программы осуществляется из бюджета </w:t>
            </w: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Михайловского муниципального района</w:t>
            </w: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соответствующих бюджетов организаций участвующих в программе.</w:t>
            </w:r>
          </w:p>
          <w:p w:rsidR="006554DE" w:rsidRPr="006554DE" w:rsidRDefault="006554DE" w:rsidP="006554DE">
            <w:pPr>
              <w:framePr w:hSpace="180" w:wrap="around" w:vAnchor="text" w:hAnchor="margin" w:y="12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Arial"/>
                <w:color w:val="000000"/>
                <w:sz w:val="26"/>
                <w:szCs w:val="26"/>
                <w:lang w:eastAsia="ru-RU"/>
              </w:rPr>
              <w:t>Размещение заказов, связанных с исполнением Программы, осуществляется в соответствии с Федеральным законом от 05.04.2013 № 44-ФЗ «</w:t>
            </w:r>
            <w:r w:rsidRPr="0065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554DE" w:rsidRPr="006554DE" w:rsidTr="005D2AFF">
        <w:tc>
          <w:tcPr>
            <w:tcW w:w="3099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0" w:after="0" w:line="288" w:lineRule="exact"/>
              <w:rPr>
                <w:rFonts w:ascii="Sylfae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6554DE">
              <w:rPr>
                <w:rFonts w:ascii="Sylfae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Управление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Программой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11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и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контроль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за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её</w:t>
            </w:r>
            <w:r w:rsidRPr="006554DE">
              <w:rPr>
                <w:rFonts w:ascii="Sylfaen" w:eastAsia="Times New Roman" w:hAnsi="Times New Roman" w:cs="Sylfaen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6554DE">
              <w:rPr>
                <w:rFonts w:ascii="Sylfae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реали</w:t>
            </w:r>
            <w:r w:rsidRPr="006554DE">
              <w:rPr>
                <w:rFonts w:ascii="Sylfae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зацией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</w:pPr>
          </w:p>
        </w:tc>
        <w:tc>
          <w:tcPr>
            <w:tcW w:w="11682" w:type="dxa"/>
            <w:shd w:val="clear" w:color="auto" w:fill="auto"/>
          </w:tcPr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 xml:space="preserve">Управление программой и контроль за её реализацией осуществляется </w:t>
            </w: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межведомственной антитеррористической комиссией через: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администрацию Михайловского муниципального района,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- комиссию по делам несовершеннолетних и защите их прав,</w:t>
            </w:r>
          </w:p>
          <w:p w:rsidR="006554DE" w:rsidRPr="006554DE" w:rsidRDefault="006554DE" w:rsidP="0065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- отдел МВД России по </w:t>
            </w:r>
            <w:r w:rsidRPr="006554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Михайловскому муниципальному району</w:t>
            </w:r>
            <w:r w:rsidRPr="006554DE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,</w:t>
            </w:r>
          </w:p>
          <w:p w:rsidR="006554DE" w:rsidRPr="006554DE" w:rsidRDefault="006554DE" w:rsidP="006554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54DE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- Думу Михайловского муниципального района в соответствии с полномочиями, уста</w:t>
            </w:r>
            <w:r w:rsidRPr="006554DE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новленными действующим законодательством.</w:t>
            </w:r>
          </w:p>
        </w:tc>
      </w:tr>
    </w:tbl>
    <w:p w:rsidR="00D66BA0" w:rsidRDefault="00766826" w:rsidP="00766826">
      <w:bookmarkStart w:id="0" w:name="_GoBack"/>
      <w:bookmarkEnd w:id="0"/>
    </w:p>
    <w:sectPr w:rsidR="00D66BA0" w:rsidSect="0076682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DE"/>
    <w:rsid w:val="00026C0C"/>
    <w:rsid w:val="006554DE"/>
    <w:rsid w:val="00766826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D665-6F59-4AB5-A21B-044D2F7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.ru/library/legislation/15276047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titerror.ru/library/legislation/1527590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terror.ru/library/legislation/152758743" TargetMode="External"/><Relationship Id="rId11" Type="http://schemas.openxmlformats.org/officeDocument/2006/relationships/hyperlink" Target="http://www.antiterror.ru/library/legislation/70675887" TargetMode="External"/><Relationship Id="rId5" Type="http://schemas.openxmlformats.org/officeDocument/2006/relationships/hyperlink" Target="http://www.antiterror.ru/library/legislation/70684308" TargetMode="External"/><Relationship Id="rId10" Type="http://schemas.openxmlformats.org/officeDocument/2006/relationships/hyperlink" Target="http://www.antiterror.ru/library/legislation/70682869" TargetMode="External"/><Relationship Id="rId4" Type="http://schemas.openxmlformats.org/officeDocument/2006/relationships/hyperlink" Target="http://www.antiterror.ru/library/legislation/152761153" TargetMode="External"/><Relationship Id="rId9" Type="http://schemas.openxmlformats.org/officeDocument/2006/relationships/hyperlink" Target="http://www.antiterror.ru/library/legislation/152761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2020-11-22T22:57:00Z</dcterms:created>
  <dcterms:modified xsi:type="dcterms:W3CDTF">2020-11-22T23:02:00Z</dcterms:modified>
</cp:coreProperties>
</file>